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B7" w:rsidRPr="00B22DB7" w:rsidRDefault="00B22DB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2DB7">
        <w:rPr>
          <w:rFonts w:ascii="Times New Roman" w:hAnsi="Times New Roman" w:cs="Times New Roman"/>
          <w:b/>
          <w:sz w:val="28"/>
          <w:szCs w:val="24"/>
        </w:rPr>
        <w:t>Matrigel Test</w:t>
      </w:r>
    </w:p>
    <w:p w:rsidR="00B22DB7" w:rsidRPr="00B22DB7" w:rsidRDefault="00B22DB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5B" w:rsidRPr="00B22DB7" w:rsidRDefault="00175B5B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 xml:space="preserve">We obtain Growth Factor Reduced </w:t>
      </w:r>
      <w:r w:rsidRPr="00B22DB7">
        <w:rPr>
          <w:rFonts w:ascii="Times New Roman" w:hAnsi="Times New Roman" w:cs="Times New Roman"/>
          <w:sz w:val="24"/>
          <w:szCs w:val="24"/>
        </w:rPr>
        <w:t>Matri</w:t>
      </w:r>
      <w:r w:rsidRPr="00B22DB7">
        <w:rPr>
          <w:rFonts w:ascii="Times New Roman" w:hAnsi="Times New Roman" w:cs="Times New Roman"/>
          <w:sz w:val="24"/>
          <w:szCs w:val="24"/>
        </w:rPr>
        <w:t xml:space="preserve">gel from BD Biosciences (BD No. </w:t>
      </w:r>
      <w:r w:rsidRPr="00B22DB7">
        <w:rPr>
          <w:rFonts w:ascii="Times New Roman" w:hAnsi="Times New Roman" w:cs="Times New Roman"/>
          <w:sz w:val="24"/>
          <w:szCs w:val="24"/>
        </w:rPr>
        <w:t>3542</w:t>
      </w:r>
      <w:r w:rsidRPr="00B22DB7">
        <w:rPr>
          <w:rFonts w:ascii="Times New Roman" w:hAnsi="Times New Roman" w:cs="Times New Roman"/>
          <w:sz w:val="24"/>
          <w:szCs w:val="24"/>
        </w:rPr>
        <w:t>30). Thaw on ice overnight at 4C. Matrigel r</w:t>
      </w:r>
      <w:r w:rsidRPr="00B22DB7">
        <w:rPr>
          <w:rFonts w:ascii="Times New Roman" w:hAnsi="Times New Roman" w:cs="Times New Roman"/>
          <w:sz w:val="24"/>
          <w:szCs w:val="24"/>
        </w:rPr>
        <w:t xml:space="preserve">emains liquid on </w:t>
      </w:r>
      <w:r w:rsidRPr="00B22DB7">
        <w:rPr>
          <w:rFonts w:ascii="Times New Roman" w:hAnsi="Times New Roman" w:cs="Times New Roman"/>
          <w:sz w:val="24"/>
          <w:szCs w:val="24"/>
        </w:rPr>
        <w:t xml:space="preserve">ice but solidifies rapidly when </w:t>
      </w:r>
      <w:r w:rsidRPr="00B22DB7">
        <w:rPr>
          <w:rFonts w:ascii="Times New Roman" w:hAnsi="Times New Roman" w:cs="Times New Roman"/>
          <w:sz w:val="24"/>
          <w:szCs w:val="24"/>
        </w:rPr>
        <w:t xml:space="preserve">warmed, so it should be handled on ice at </w:t>
      </w:r>
      <w:r w:rsidRPr="00B22DB7">
        <w:rPr>
          <w:rFonts w:ascii="Times New Roman" w:hAnsi="Times New Roman" w:cs="Times New Roman"/>
          <w:sz w:val="24"/>
          <w:szCs w:val="24"/>
        </w:rPr>
        <w:t xml:space="preserve">all times. </w:t>
      </w:r>
      <w:r w:rsidRPr="00B22DB7">
        <w:rPr>
          <w:rFonts w:ascii="Times New Roman" w:hAnsi="Times New Roman" w:cs="Times New Roman"/>
          <w:sz w:val="24"/>
          <w:szCs w:val="24"/>
        </w:rPr>
        <w:t>Once thawed, the M</w:t>
      </w:r>
      <w:r w:rsidRPr="00B22DB7">
        <w:rPr>
          <w:rFonts w:ascii="Times New Roman" w:hAnsi="Times New Roman" w:cs="Times New Roman"/>
          <w:sz w:val="24"/>
          <w:szCs w:val="24"/>
        </w:rPr>
        <w:t xml:space="preserve">atrigel can be stored as 1.0-ml </w:t>
      </w:r>
      <w:r w:rsidRPr="00B22DB7">
        <w:rPr>
          <w:rFonts w:ascii="Times New Roman" w:hAnsi="Times New Roman" w:cs="Times New Roman"/>
          <w:sz w:val="24"/>
          <w:szCs w:val="24"/>
        </w:rPr>
        <w:t xml:space="preserve">aliquots at </w:t>
      </w:r>
      <w:r w:rsidRPr="00B22DB7">
        <w:rPr>
          <w:rFonts w:ascii="Times New Roman" w:hAnsi="Times New Roman" w:cs="Times New Roman"/>
          <w:sz w:val="24"/>
          <w:szCs w:val="24"/>
        </w:rPr>
        <w:t>-20</w:t>
      </w:r>
      <w:r w:rsidRPr="00B22DB7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175B5B" w:rsidRPr="00B22DB7" w:rsidRDefault="00175B5B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175B5B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 xml:space="preserve">Because </w:t>
      </w:r>
      <w:r w:rsidRPr="00B22DB7">
        <w:rPr>
          <w:rFonts w:ascii="Times New Roman" w:hAnsi="Times New Roman" w:cs="Times New Roman"/>
          <w:sz w:val="24"/>
          <w:szCs w:val="24"/>
        </w:rPr>
        <w:t xml:space="preserve">there is lot-to-lot variability </w:t>
      </w:r>
      <w:r w:rsidRPr="00B22DB7">
        <w:rPr>
          <w:rFonts w:ascii="Times New Roman" w:hAnsi="Times New Roman" w:cs="Times New Roman"/>
          <w:sz w:val="24"/>
          <w:szCs w:val="24"/>
        </w:rPr>
        <w:t>in Growth Factor R</w:t>
      </w:r>
      <w:r w:rsidR="00B22DB7" w:rsidRPr="00B22DB7">
        <w:rPr>
          <w:rFonts w:ascii="Times New Roman" w:hAnsi="Times New Roman" w:cs="Times New Roman"/>
          <w:sz w:val="24"/>
          <w:szCs w:val="24"/>
        </w:rPr>
        <w:t>educed Matrigel, the lab should</w:t>
      </w:r>
      <w:r w:rsidRPr="00B22DB7">
        <w:rPr>
          <w:rFonts w:ascii="Times New Roman" w:hAnsi="Times New Roman" w:cs="Times New Roman"/>
          <w:sz w:val="24"/>
          <w:szCs w:val="24"/>
        </w:rPr>
        <w:t xml:space="preserve"> </w:t>
      </w:r>
      <w:r w:rsidR="00B22DB7" w:rsidRPr="00B22DB7">
        <w:rPr>
          <w:rFonts w:ascii="Times New Roman" w:hAnsi="Times New Roman" w:cs="Times New Roman"/>
          <w:sz w:val="24"/>
          <w:szCs w:val="24"/>
        </w:rPr>
        <w:t>test</w:t>
      </w:r>
      <w:r w:rsidRPr="00B22DB7">
        <w:rPr>
          <w:rFonts w:ascii="Times New Roman" w:hAnsi="Times New Roman" w:cs="Times New Roman"/>
          <w:sz w:val="24"/>
          <w:szCs w:val="24"/>
        </w:rPr>
        <w:t xml:space="preserve"> individual </w:t>
      </w:r>
      <w:r w:rsidRPr="00B22DB7">
        <w:rPr>
          <w:rFonts w:ascii="Times New Roman" w:hAnsi="Times New Roman" w:cs="Times New Roman"/>
          <w:sz w:val="24"/>
          <w:szCs w:val="24"/>
        </w:rPr>
        <w:t xml:space="preserve">lots, prior to purchasing large </w:t>
      </w:r>
      <w:r w:rsidRPr="00B22DB7">
        <w:rPr>
          <w:rFonts w:ascii="Times New Roman" w:hAnsi="Times New Roman" w:cs="Times New Roman"/>
          <w:sz w:val="24"/>
          <w:szCs w:val="24"/>
        </w:rPr>
        <w:t xml:space="preserve">quantities for experiments. </w:t>
      </w:r>
      <w:r w:rsidR="00B22DB7" w:rsidRPr="00B22DB7">
        <w:rPr>
          <w:rFonts w:ascii="Times New Roman" w:hAnsi="Times New Roman" w:cs="Times New Roman"/>
          <w:sz w:val="24"/>
          <w:szCs w:val="24"/>
        </w:rPr>
        <w:t xml:space="preserve">Contact </w:t>
      </w:r>
      <w:r w:rsidR="00B22DB7" w:rsidRPr="00B22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Andrea L </w:t>
      </w:r>
      <w:r w:rsidR="00431F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Bramwell </w:t>
      </w:r>
      <w:bookmarkStart w:id="0" w:name="_GoBack"/>
      <w:bookmarkEnd w:id="0"/>
      <w:r w:rsidR="00B22DB7" w:rsidRPr="00B22D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&lt;BramwellAL@corning.com&gt;</w:t>
      </w:r>
      <w:r w:rsidR="00B22DB7" w:rsidRPr="00B22DB7">
        <w:rPr>
          <w:rFonts w:ascii="Times New Roman" w:hAnsi="Times New Roman" w:cs="Times New Roman"/>
          <w:sz w:val="24"/>
          <w:szCs w:val="24"/>
        </w:rPr>
        <w:t xml:space="preserve"> to request protein concentration and endotoxin of multiple lot</w:t>
      </w:r>
      <w:r w:rsidR="00B22DB7">
        <w:rPr>
          <w:rFonts w:ascii="Times New Roman" w:hAnsi="Times New Roman" w:cs="Times New Roman"/>
          <w:sz w:val="24"/>
          <w:szCs w:val="24"/>
        </w:rPr>
        <w:t>s</w:t>
      </w:r>
      <w:r w:rsidR="00B22DB7" w:rsidRPr="00B22DB7">
        <w:rPr>
          <w:rFonts w:ascii="Times New Roman" w:hAnsi="Times New Roman" w:cs="Times New Roman"/>
          <w:sz w:val="24"/>
          <w:szCs w:val="24"/>
        </w:rPr>
        <w:t xml:space="preserve">. </w:t>
      </w:r>
      <w:r w:rsidRPr="00B22DB7">
        <w:rPr>
          <w:rFonts w:ascii="Times New Roman" w:hAnsi="Times New Roman" w:cs="Times New Roman"/>
          <w:sz w:val="24"/>
          <w:szCs w:val="24"/>
        </w:rPr>
        <w:t>In determining the appropriateness</w:t>
      </w:r>
      <w:r w:rsidRPr="00B22DB7">
        <w:rPr>
          <w:rFonts w:ascii="Times New Roman" w:hAnsi="Times New Roman" w:cs="Times New Roman"/>
          <w:sz w:val="24"/>
          <w:szCs w:val="24"/>
        </w:rPr>
        <w:t xml:space="preserve"> </w:t>
      </w:r>
      <w:r w:rsidRPr="00B22DB7">
        <w:rPr>
          <w:rFonts w:ascii="Times New Roman" w:hAnsi="Times New Roman" w:cs="Times New Roman"/>
          <w:sz w:val="24"/>
          <w:szCs w:val="24"/>
        </w:rPr>
        <w:t xml:space="preserve">of a lot for </w:t>
      </w:r>
      <w:r w:rsidRPr="00B22DB7">
        <w:rPr>
          <w:rFonts w:ascii="Times New Roman" w:hAnsi="Times New Roman" w:cs="Times New Roman"/>
          <w:sz w:val="24"/>
          <w:szCs w:val="24"/>
        </w:rPr>
        <w:t xml:space="preserve">3D assays, </w:t>
      </w:r>
      <w:r w:rsidRPr="00B22DB7">
        <w:rPr>
          <w:rFonts w:ascii="Times New Roman" w:hAnsi="Times New Roman" w:cs="Times New Roman"/>
          <w:sz w:val="24"/>
          <w:szCs w:val="24"/>
          <w:u w:val="single"/>
        </w:rPr>
        <w:t xml:space="preserve">we prefer those with </w:t>
      </w:r>
      <w:r w:rsidRPr="00B22DB7">
        <w:rPr>
          <w:rFonts w:ascii="Times New Roman" w:hAnsi="Times New Roman" w:cs="Times New Roman"/>
          <w:sz w:val="24"/>
          <w:szCs w:val="24"/>
          <w:u w:val="single"/>
        </w:rPr>
        <w:t>protein concentrati</w:t>
      </w:r>
      <w:r w:rsidRPr="00B22DB7">
        <w:rPr>
          <w:rFonts w:ascii="Times New Roman" w:hAnsi="Times New Roman" w:cs="Times New Roman"/>
          <w:sz w:val="24"/>
          <w:szCs w:val="24"/>
          <w:u w:val="single"/>
        </w:rPr>
        <w:t xml:space="preserve">ons ranging from 10 to 12 mg/ml </w:t>
      </w:r>
      <w:r w:rsidRPr="00B22DB7">
        <w:rPr>
          <w:rFonts w:ascii="Times New Roman" w:hAnsi="Times New Roman" w:cs="Times New Roman"/>
          <w:sz w:val="24"/>
          <w:szCs w:val="24"/>
          <w:u w:val="single"/>
        </w:rPr>
        <w:t>and an endotoxin leve</w:t>
      </w:r>
      <w:r w:rsidRPr="00B22DB7">
        <w:rPr>
          <w:rFonts w:ascii="Times New Roman" w:hAnsi="Times New Roman" w:cs="Times New Roman"/>
          <w:sz w:val="24"/>
          <w:szCs w:val="24"/>
          <w:u w:val="single"/>
        </w:rPr>
        <w:t>l less than 2 units/ml.</w:t>
      </w:r>
      <w:r w:rsidRPr="00B22DB7">
        <w:rPr>
          <w:rFonts w:ascii="Times New Roman" w:hAnsi="Times New Roman" w:cs="Times New Roman"/>
          <w:sz w:val="24"/>
          <w:szCs w:val="24"/>
        </w:rPr>
        <w:t xml:space="preserve"> For any </w:t>
      </w:r>
      <w:r w:rsidRPr="00B22DB7">
        <w:rPr>
          <w:rFonts w:ascii="Times New Roman" w:hAnsi="Times New Roman" w:cs="Times New Roman"/>
          <w:sz w:val="24"/>
          <w:szCs w:val="24"/>
        </w:rPr>
        <w:t>interesting experiment</w:t>
      </w:r>
      <w:r w:rsidRPr="00B22DB7">
        <w:rPr>
          <w:rFonts w:ascii="Times New Roman" w:hAnsi="Times New Roman" w:cs="Times New Roman"/>
          <w:sz w:val="24"/>
          <w:szCs w:val="24"/>
        </w:rPr>
        <w:t xml:space="preserve">al observation, it is advisable </w:t>
      </w:r>
      <w:r w:rsidRPr="00B22DB7">
        <w:rPr>
          <w:rFonts w:ascii="Times New Roman" w:hAnsi="Times New Roman" w:cs="Times New Roman"/>
          <w:sz w:val="24"/>
          <w:szCs w:val="24"/>
        </w:rPr>
        <w:t>to repeat the assay wi</w:t>
      </w:r>
      <w:r w:rsidRPr="00B22DB7">
        <w:rPr>
          <w:rFonts w:ascii="Times New Roman" w:hAnsi="Times New Roman" w:cs="Times New Roman"/>
          <w:sz w:val="24"/>
          <w:szCs w:val="24"/>
        </w:rPr>
        <w:t xml:space="preserve">th two or more independent lots </w:t>
      </w:r>
      <w:r w:rsidRPr="00B22DB7">
        <w:rPr>
          <w:rFonts w:ascii="Times New Roman" w:hAnsi="Times New Roman" w:cs="Times New Roman"/>
          <w:sz w:val="24"/>
          <w:szCs w:val="24"/>
        </w:rPr>
        <w:t>of Matrigel to confirm the generalizability of the result.</w:t>
      </w:r>
      <w:r w:rsidR="00B22DB7" w:rsidRPr="00B22DB7">
        <w:rPr>
          <w:rFonts w:ascii="Times New Roman" w:hAnsi="Times New Roman" w:cs="Times New Roman"/>
          <w:sz w:val="24"/>
          <w:szCs w:val="24"/>
        </w:rPr>
        <w:t xml:space="preserve"> Pick 3 lots with reasonable protein concentration and endotoxin level for further morphology test. </w:t>
      </w:r>
    </w:p>
    <w:p w:rsidR="00175B5B" w:rsidRPr="00B22DB7" w:rsidRDefault="00175B5B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B5B" w:rsidRPr="00B22DB7" w:rsidRDefault="00175B5B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 xml:space="preserve">To test the level of residue growth factor, we used the morphology of MCF-10A cells in Matrigel as readout. Desirable Matrigel </w:t>
      </w:r>
      <w:r w:rsidR="00A658BD" w:rsidRPr="00B22DB7">
        <w:rPr>
          <w:rFonts w:ascii="Times New Roman" w:hAnsi="Times New Roman" w:cs="Times New Roman"/>
          <w:sz w:val="24"/>
          <w:szCs w:val="24"/>
        </w:rPr>
        <w:t xml:space="preserve">lot </w:t>
      </w:r>
      <w:r w:rsidR="00431FD7">
        <w:rPr>
          <w:rFonts w:ascii="Times New Roman" w:hAnsi="Times New Roman" w:cs="Times New Roman"/>
          <w:sz w:val="24"/>
          <w:szCs w:val="24"/>
        </w:rPr>
        <w:t xml:space="preserve">with minimum growth factor </w:t>
      </w:r>
      <w:r w:rsidRPr="00B22DB7">
        <w:rPr>
          <w:rFonts w:ascii="Times New Roman" w:hAnsi="Times New Roman" w:cs="Times New Roman"/>
          <w:sz w:val="24"/>
          <w:szCs w:val="24"/>
        </w:rPr>
        <w:t xml:space="preserve">should yield single acini with well-polarized </w:t>
      </w:r>
      <w:r w:rsidR="00A658BD" w:rsidRPr="00B22DB7">
        <w:rPr>
          <w:rFonts w:ascii="Times New Roman" w:hAnsi="Times New Roman" w:cs="Times New Roman"/>
          <w:sz w:val="24"/>
          <w:szCs w:val="24"/>
        </w:rPr>
        <w:t>outer layer of cells, inta</w:t>
      </w:r>
      <w:r w:rsidR="00B22DB7" w:rsidRPr="00B22DB7">
        <w:rPr>
          <w:rFonts w:ascii="Times New Roman" w:hAnsi="Times New Roman" w:cs="Times New Roman"/>
          <w:sz w:val="24"/>
          <w:szCs w:val="24"/>
        </w:rPr>
        <w:t>ct basement membrane with no</w:t>
      </w:r>
      <w:r w:rsidR="00A658BD" w:rsidRPr="00B22DB7">
        <w:rPr>
          <w:rFonts w:ascii="Times New Roman" w:hAnsi="Times New Roman" w:cs="Times New Roman"/>
          <w:sz w:val="24"/>
          <w:szCs w:val="24"/>
        </w:rPr>
        <w:t xml:space="preserve"> invasive phenotype. By day 10+ of culture, the center of acini should form a hollow lumen from cell apoptosis. (As shown below)</w:t>
      </w: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010" cy="8965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14" cy="90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DB7">
        <w:rPr>
          <w:rFonts w:ascii="Times New Roman" w:hAnsi="Times New Roman" w:cs="Times New Roman"/>
          <w:b/>
          <w:bCs/>
          <w:sz w:val="24"/>
          <w:szCs w:val="24"/>
        </w:rPr>
        <w:t>Three-Dimensional Morphogenesis of Mammary Epithelial Cells (MCF-10A):</w:t>
      </w:r>
    </w:p>
    <w:p w:rsidR="00B22DB7" w:rsidRPr="00B22DB7" w:rsidRDefault="00B22DB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8BD" w:rsidRPr="00431FD7" w:rsidRDefault="00431FD7" w:rsidP="00431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F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8BD" w:rsidRPr="00431FD7">
        <w:rPr>
          <w:rFonts w:ascii="Times New Roman" w:hAnsi="Times New Roman" w:cs="Times New Roman"/>
          <w:sz w:val="24"/>
          <w:szCs w:val="24"/>
        </w:rPr>
        <w:t>Thaw Matrigel on ice (usually takes a long time and</w:t>
      </w:r>
      <w:r w:rsidR="00B22DB7" w:rsidRPr="00431FD7">
        <w:rPr>
          <w:rFonts w:ascii="Times New Roman" w:hAnsi="Times New Roman" w:cs="Times New Roman"/>
          <w:sz w:val="24"/>
          <w:szCs w:val="24"/>
        </w:rPr>
        <w:t xml:space="preserve"> will depend on the size of the </w:t>
      </w:r>
      <w:r w:rsidR="00A658BD" w:rsidRPr="00431FD7">
        <w:rPr>
          <w:rFonts w:ascii="Times New Roman" w:hAnsi="Times New Roman" w:cs="Times New Roman"/>
          <w:sz w:val="24"/>
          <w:szCs w:val="24"/>
        </w:rPr>
        <w:t>aliquot). Note: Matrigel will remain as liquid o</w:t>
      </w:r>
      <w:r w:rsidR="00B22DB7" w:rsidRPr="00431FD7">
        <w:rPr>
          <w:rFonts w:ascii="Times New Roman" w:hAnsi="Times New Roman" w:cs="Times New Roman"/>
          <w:sz w:val="24"/>
          <w:szCs w:val="24"/>
        </w:rPr>
        <w:t xml:space="preserve">n ice but will solidify at room </w:t>
      </w:r>
      <w:r w:rsidR="00A658BD" w:rsidRPr="00431FD7">
        <w:rPr>
          <w:rFonts w:ascii="Times New Roman" w:hAnsi="Times New Roman" w:cs="Times New Roman"/>
          <w:sz w:val="24"/>
          <w:szCs w:val="24"/>
        </w:rPr>
        <w:t>temperature.</w:t>
      </w:r>
    </w:p>
    <w:p w:rsidR="00B22DB7" w:rsidRPr="00431FD7" w:rsidRDefault="00B22DB7" w:rsidP="00431FD7"/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2. Add 40ml of Matrigel to each well of 8-well glass chamber slide (@ 50ml/cm2</w:t>
      </w:r>
      <w:r w:rsidR="00431FD7">
        <w:rPr>
          <w:rFonts w:ascii="Times New Roman" w:hAnsi="Times New Roman" w:cs="Times New Roman"/>
          <w:sz w:val="24"/>
          <w:szCs w:val="24"/>
        </w:rPr>
        <w:t xml:space="preserve">) (Falcon </w:t>
      </w:r>
      <w:r w:rsidRPr="00B22DB7">
        <w:rPr>
          <w:rFonts w:ascii="Times New Roman" w:hAnsi="Times New Roman" w:cs="Times New Roman"/>
          <w:sz w:val="24"/>
          <w:szCs w:val="24"/>
        </w:rPr>
        <w:t># 354108) and spread the Matrigel evenly in the well</w:t>
      </w:r>
      <w:r w:rsidR="00431FD7">
        <w:rPr>
          <w:rFonts w:ascii="Times New Roman" w:hAnsi="Times New Roman" w:cs="Times New Roman"/>
          <w:sz w:val="24"/>
          <w:szCs w:val="24"/>
        </w:rPr>
        <w:t xml:space="preserve"> using a yellow tip. Spread the </w:t>
      </w:r>
      <w:r w:rsidRPr="00B22DB7">
        <w:rPr>
          <w:rFonts w:ascii="Times New Roman" w:hAnsi="Times New Roman" w:cs="Times New Roman"/>
          <w:sz w:val="24"/>
          <w:szCs w:val="24"/>
        </w:rPr>
        <w:t>Matrigel gently, if you try to overdo the spreading, Mat</w:t>
      </w:r>
      <w:r w:rsidR="00431FD7">
        <w:rPr>
          <w:rFonts w:ascii="Times New Roman" w:hAnsi="Times New Roman" w:cs="Times New Roman"/>
          <w:sz w:val="24"/>
          <w:szCs w:val="24"/>
        </w:rPr>
        <w:t xml:space="preserve">rigel will form a high meniscus at the edges. Take care not </w:t>
      </w:r>
      <w:r w:rsidRPr="00B22DB7">
        <w:rPr>
          <w:rFonts w:ascii="Times New Roman" w:hAnsi="Times New Roman" w:cs="Times New Roman"/>
          <w:sz w:val="24"/>
          <w:szCs w:val="24"/>
        </w:rPr>
        <w:t>to generate air bubble</w:t>
      </w:r>
      <w:r w:rsidR="00431FD7">
        <w:rPr>
          <w:rFonts w:ascii="Times New Roman" w:hAnsi="Times New Roman" w:cs="Times New Roman"/>
          <w:sz w:val="24"/>
          <w:szCs w:val="24"/>
        </w:rPr>
        <w:t xml:space="preserve">s. You may want to do this step </w:t>
      </w:r>
      <w:r w:rsidRPr="00B22DB7">
        <w:rPr>
          <w:rFonts w:ascii="Times New Roman" w:hAnsi="Times New Roman" w:cs="Times New Roman"/>
          <w:sz w:val="24"/>
          <w:szCs w:val="24"/>
        </w:rPr>
        <w:t>on ice until you get used to the procedure.</w:t>
      </w:r>
    </w:p>
    <w:p w:rsidR="00431FD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 xml:space="preserve">3. Place the slides in the cell culture incubator and allow </w:t>
      </w:r>
      <w:r w:rsidR="00431FD7">
        <w:rPr>
          <w:rFonts w:ascii="Times New Roman" w:hAnsi="Times New Roman" w:cs="Times New Roman"/>
          <w:sz w:val="24"/>
          <w:szCs w:val="24"/>
        </w:rPr>
        <w:t xml:space="preserve">the Matrigel to solidify (takes </w:t>
      </w:r>
      <w:r w:rsidRPr="00B22DB7">
        <w:rPr>
          <w:rFonts w:ascii="Times New Roman" w:hAnsi="Times New Roman" w:cs="Times New Roman"/>
          <w:sz w:val="24"/>
          <w:szCs w:val="24"/>
        </w:rPr>
        <w:t>15-20 min).</w:t>
      </w:r>
    </w:p>
    <w:p w:rsidR="00431FD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4. Trypsinize cells and re-suspend in 1.0ml of med</w:t>
      </w:r>
      <w:r w:rsidR="00431FD7">
        <w:rPr>
          <w:rFonts w:ascii="Times New Roman" w:hAnsi="Times New Roman" w:cs="Times New Roman"/>
          <w:sz w:val="24"/>
          <w:szCs w:val="24"/>
        </w:rPr>
        <w:t xml:space="preserve">ia containing 20% FBS (no other additives). </w:t>
      </w:r>
      <w:r w:rsidRPr="00B22DB7">
        <w:rPr>
          <w:rFonts w:ascii="Times New Roman" w:hAnsi="Times New Roman" w:cs="Times New Roman"/>
          <w:sz w:val="24"/>
          <w:szCs w:val="24"/>
        </w:rPr>
        <w:t>Add additional 2.0 ml of 20% FBS containi</w:t>
      </w:r>
      <w:r w:rsidR="00431FD7">
        <w:rPr>
          <w:rFonts w:ascii="Times New Roman" w:hAnsi="Times New Roman" w:cs="Times New Roman"/>
          <w:sz w:val="24"/>
          <w:szCs w:val="24"/>
        </w:rPr>
        <w:t xml:space="preserve">ng media and incubate the cells </w:t>
      </w:r>
      <w:r w:rsidRPr="00B22DB7">
        <w:rPr>
          <w:rFonts w:ascii="Times New Roman" w:hAnsi="Times New Roman" w:cs="Times New Roman"/>
          <w:sz w:val="24"/>
          <w:szCs w:val="24"/>
        </w:rPr>
        <w:t>for 1-2 minutes at RT (this step ensures inactivation of trypsin).</w:t>
      </w:r>
    </w:p>
    <w:p w:rsidR="00431FD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5. Spin the cells at 900rpm for 3 minutes.</w:t>
      </w:r>
    </w:p>
    <w:p w:rsidR="00431FD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lastRenderedPageBreak/>
        <w:t>6. Re-suspend the cells in 10 ml of Assay medium.</w:t>
      </w:r>
    </w:p>
    <w:p w:rsidR="00A658BD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7. Count cells and aliquot 100,000 cells in to a fresh 1</w:t>
      </w:r>
      <w:r w:rsidR="00431FD7">
        <w:rPr>
          <w:rFonts w:ascii="Times New Roman" w:hAnsi="Times New Roman" w:cs="Times New Roman"/>
          <w:sz w:val="24"/>
          <w:szCs w:val="24"/>
        </w:rPr>
        <w:t xml:space="preserve">5 ml conical tube. Bring up the </w:t>
      </w:r>
      <w:r w:rsidRPr="00B22DB7">
        <w:rPr>
          <w:rFonts w:ascii="Times New Roman" w:hAnsi="Times New Roman" w:cs="Times New Roman"/>
          <w:sz w:val="24"/>
          <w:szCs w:val="24"/>
        </w:rPr>
        <w:t>volume to 4.0 ml using Assay media (Label this tube as</w:t>
      </w:r>
      <w:r w:rsidR="00431FD7">
        <w:rPr>
          <w:rFonts w:ascii="Times New Roman" w:hAnsi="Times New Roman" w:cs="Times New Roman"/>
          <w:sz w:val="24"/>
          <w:szCs w:val="24"/>
        </w:rPr>
        <w:t xml:space="preserve"> “A”). Final concentration will </w:t>
      </w:r>
      <w:r w:rsidRPr="00B22DB7">
        <w:rPr>
          <w:rFonts w:ascii="Times New Roman" w:hAnsi="Times New Roman" w:cs="Times New Roman"/>
          <w:sz w:val="24"/>
          <w:szCs w:val="24"/>
        </w:rPr>
        <w:t>be 2,500 cells/100ml.</w:t>
      </w:r>
    </w:p>
    <w:p w:rsidR="00431FD7" w:rsidRPr="00B22DB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8. Prepare Assay media containing 5% Matrigel and 10n</w:t>
      </w:r>
      <w:r w:rsidR="00431FD7">
        <w:rPr>
          <w:rFonts w:ascii="Times New Roman" w:hAnsi="Times New Roman" w:cs="Times New Roman"/>
          <w:sz w:val="24"/>
          <w:szCs w:val="24"/>
        </w:rPr>
        <w:t xml:space="preserve">g/ml EGF (Label this tube “B”). </w:t>
      </w:r>
      <w:r w:rsidRPr="00B22DB7">
        <w:rPr>
          <w:rFonts w:ascii="Times New Roman" w:hAnsi="Times New Roman" w:cs="Times New Roman"/>
          <w:sz w:val="24"/>
          <w:szCs w:val="24"/>
        </w:rPr>
        <w:t>Use media that is cooled on ice – doesn’t have to b</w:t>
      </w:r>
      <w:r w:rsidR="00431FD7">
        <w:rPr>
          <w:rFonts w:ascii="Times New Roman" w:hAnsi="Times New Roman" w:cs="Times New Roman"/>
          <w:sz w:val="24"/>
          <w:szCs w:val="24"/>
        </w:rPr>
        <w:t xml:space="preserve">e ice cold! Since the EGF stock </w:t>
      </w:r>
      <w:r w:rsidRPr="00B22DB7">
        <w:rPr>
          <w:rFonts w:ascii="Times New Roman" w:hAnsi="Times New Roman" w:cs="Times New Roman"/>
          <w:sz w:val="24"/>
          <w:szCs w:val="24"/>
        </w:rPr>
        <w:t>solution is stored at 100mg/ml, it is advisable to p</w:t>
      </w:r>
      <w:r w:rsidR="00431FD7">
        <w:rPr>
          <w:rFonts w:ascii="Times New Roman" w:hAnsi="Times New Roman" w:cs="Times New Roman"/>
          <w:sz w:val="24"/>
          <w:szCs w:val="24"/>
        </w:rPr>
        <w:t>repare a working dilution of 10</w:t>
      </w:r>
      <w:r w:rsidRPr="00B22DB7">
        <w:rPr>
          <w:rFonts w:ascii="Times New Roman" w:hAnsi="Times New Roman" w:cs="Times New Roman"/>
          <w:sz w:val="24"/>
          <w:szCs w:val="24"/>
        </w:rPr>
        <w:t xml:space="preserve">mg/ml using Assay media. This diluted stock should </w:t>
      </w:r>
      <w:r w:rsidR="00431FD7">
        <w:rPr>
          <w:rFonts w:ascii="Times New Roman" w:hAnsi="Times New Roman" w:cs="Times New Roman"/>
          <w:sz w:val="24"/>
          <w:szCs w:val="24"/>
        </w:rPr>
        <w:t xml:space="preserve">not be stored for extended use, </w:t>
      </w:r>
      <w:r w:rsidRPr="00B22DB7">
        <w:rPr>
          <w:rFonts w:ascii="Times New Roman" w:hAnsi="Times New Roman" w:cs="Times New Roman"/>
          <w:sz w:val="24"/>
          <w:szCs w:val="24"/>
        </w:rPr>
        <w:t>EGF stock solutions less than 100 mg/ml will not remai</w:t>
      </w:r>
      <w:r w:rsidR="00431FD7">
        <w:rPr>
          <w:rFonts w:ascii="Times New Roman" w:hAnsi="Times New Roman" w:cs="Times New Roman"/>
          <w:sz w:val="24"/>
          <w:szCs w:val="24"/>
        </w:rPr>
        <w:t xml:space="preserve">n stable. Attempting to aliquot </w:t>
      </w:r>
      <w:r w:rsidRPr="00B22DB7">
        <w:rPr>
          <w:rFonts w:ascii="Times New Roman" w:hAnsi="Times New Roman" w:cs="Times New Roman"/>
          <w:sz w:val="24"/>
          <w:szCs w:val="24"/>
        </w:rPr>
        <w:t>very small volumes from the 100 mg/ml stock will lik</w:t>
      </w:r>
      <w:r w:rsidR="00431FD7">
        <w:rPr>
          <w:rFonts w:ascii="Times New Roman" w:hAnsi="Times New Roman" w:cs="Times New Roman"/>
          <w:sz w:val="24"/>
          <w:szCs w:val="24"/>
        </w:rPr>
        <w:t xml:space="preserve">ely be a source of experimental </w:t>
      </w:r>
      <w:r w:rsidRPr="00B22DB7">
        <w:rPr>
          <w:rFonts w:ascii="Times New Roman" w:hAnsi="Times New Roman" w:cs="Times New Roman"/>
          <w:sz w:val="24"/>
          <w:szCs w:val="24"/>
        </w:rPr>
        <w:t>error.</w:t>
      </w:r>
    </w:p>
    <w:p w:rsidR="00431FD7" w:rsidRPr="00B22DB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9. Mix Tube A and Tube B 1:1 and plate 400 ml of</w:t>
      </w:r>
      <w:r w:rsidR="00431FD7">
        <w:rPr>
          <w:rFonts w:ascii="Times New Roman" w:hAnsi="Times New Roman" w:cs="Times New Roman"/>
          <w:sz w:val="24"/>
          <w:szCs w:val="24"/>
        </w:rPr>
        <w:t xml:space="preserve"> the Matrigel:Cell mix onto the </w:t>
      </w:r>
      <w:r w:rsidRPr="00B22DB7">
        <w:rPr>
          <w:rFonts w:ascii="Times New Roman" w:hAnsi="Times New Roman" w:cs="Times New Roman"/>
          <w:sz w:val="24"/>
          <w:szCs w:val="24"/>
        </w:rPr>
        <w:t>solidified Matrigel (Step 3).</w:t>
      </w:r>
    </w:p>
    <w:p w:rsidR="00431FD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10. Gently transfer the chamber slide into the incubator.</w:t>
      </w:r>
    </w:p>
    <w:p w:rsidR="00431FD7" w:rsidRDefault="00431FD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8BD" w:rsidRPr="00B22DB7" w:rsidRDefault="00A658BD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11. Change media once every 4 days with Assay med</w:t>
      </w:r>
      <w:r w:rsidR="00431FD7">
        <w:rPr>
          <w:rFonts w:ascii="Times New Roman" w:hAnsi="Times New Roman" w:cs="Times New Roman"/>
          <w:sz w:val="24"/>
          <w:szCs w:val="24"/>
        </w:rPr>
        <w:t xml:space="preserve">ia containing 2.5% Matrigel and </w:t>
      </w:r>
      <w:r w:rsidRPr="00B22DB7">
        <w:rPr>
          <w:rFonts w:ascii="Times New Roman" w:hAnsi="Times New Roman" w:cs="Times New Roman"/>
          <w:sz w:val="24"/>
          <w:szCs w:val="24"/>
        </w:rPr>
        <w:t xml:space="preserve">5ng/ml EGF. MCF-10A cells take about 8-12 days to </w:t>
      </w:r>
      <w:r w:rsidR="00431FD7">
        <w:rPr>
          <w:rFonts w:ascii="Times New Roman" w:hAnsi="Times New Roman" w:cs="Times New Roman"/>
          <w:sz w:val="24"/>
          <w:szCs w:val="24"/>
        </w:rPr>
        <w:t xml:space="preserve">form acini-like structures. You </w:t>
      </w:r>
      <w:r w:rsidRPr="00B22DB7">
        <w:rPr>
          <w:rFonts w:ascii="Times New Roman" w:hAnsi="Times New Roman" w:cs="Times New Roman"/>
          <w:sz w:val="24"/>
          <w:szCs w:val="24"/>
        </w:rPr>
        <w:t>may choose to record images every 2-3 days.</w:t>
      </w:r>
    </w:p>
    <w:p w:rsidR="00B22DB7" w:rsidRPr="00B22DB7" w:rsidRDefault="00B22DB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7" w:rsidRPr="00B22DB7" w:rsidRDefault="00B22DB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7" w:rsidRPr="00B22DB7" w:rsidRDefault="00B22DB7" w:rsidP="00B22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  <w:t xml:space="preserve">Growth </w:t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  <w:t>Assay</w:t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  <w:t>Resusp.</w:t>
      </w:r>
    </w:p>
    <w:p w:rsidR="00B22DB7" w:rsidRPr="00431FD7" w:rsidRDefault="00B22DB7" w:rsidP="00B22D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Pr="00B22DB7">
        <w:rPr>
          <w:rFonts w:ascii="Times New Roman" w:hAnsi="Times New Roman" w:cs="Times New Roman"/>
          <w:b/>
          <w:sz w:val="24"/>
          <w:szCs w:val="24"/>
        </w:rPr>
        <w:tab/>
      </w:r>
      <w:r w:rsidR="00431FD7">
        <w:rPr>
          <w:rFonts w:ascii="Times New Roman" w:hAnsi="Times New Roman" w:cs="Times New Roman"/>
          <w:b/>
          <w:sz w:val="24"/>
          <w:szCs w:val="24"/>
        </w:rPr>
        <w:t>Media</w:t>
      </w:r>
      <w:r w:rsidR="00431FD7">
        <w:rPr>
          <w:rFonts w:ascii="Times New Roman" w:hAnsi="Times New Roman" w:cs="Times New Roman"/>
          <w:b/>
          <w:sz w:val="24"/>
          <w:szCs w:val="24"/>
        </w:rPr>
        <w:tab/>
      </w:r>
      <w:r w:rsidR="00431FD7">
        <w:rPr>
          <w:rFonts w:ascii="Times New Roman" w:hAnsi="Times New Roman" w:cs="Times New Roman"/>
          <w:b/>
          <w:sz w:val="24"/>
          <w:szCs w:val="24"/>
        </w:rPr>
        <w:tab/>
      </w:r>
      <w:r w:rsidR="00431FD7">
        <w:rPr>
          <w:rFonts w:ascii="Times New Roman" w:hAnsi="Times New Roman" w:cs="Times New Roman"/>
          <w:b/>
          <w:sz w:val="24"/>
          <w:szCs w:val="24"/>
        </w:rPr>
        <w:tab/>
        <w:t>Media</w:t>
      </w:r>
      <w:r w:rsidR="00431FD7">
        <w:rPr>
          <w:rFonts w:ascii="Times New Roman" w:hAnsi="Times New Roman" w:cs="Times New Roman"/>
          <w:b/>
          <w:sz w:val="24"/>
          <w:szCs w:val="24"/>
        </w:rPr>
        <w:tab/>
      </w:r>
      <w:r w:rsidR="00431FD7">
        <w:rPr>
          <w:rFonts w:ascii="Times New Roman" w:hAnsi="Times New Roman" w:cs="Times New Roman"/>
          <w:b/>
          <w:sz w:val="24"/>
          <w:szCs w:val="24"/>
        </w:rPr>
        <w:tab/>
      </w:r>
      <w:r w:rsidR="00431FD7">
        <w:rPr>
          <w:rFonts w:ascii="Times New Roman" w:hAnsi="Times New Roman" w:cs="Times New Roman"/>
          <w:b/>
          <w:sz w:val="24"/>
          <w:szCs w:val="24"/>
        </w:rPr>
        <w:tab/>
        <w:t>Media</w:t>
      </w: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DMEM/F12</w:t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500.00ml</w:t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500.00ml</w:t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400.00ml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Horse Serum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25.0 ml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10.0 ml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100.00ml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EGF (100</w:t>
      </w:r>
      <w:r w:rsidR="00431FD7">
        <w:rPr>
          <w:rFonts w:ascii="Times New Roman" w:hAnsi="Times New Roman" w:cs="Times New Roman"/>
          <w:sz w:val="24"/>
          <w:szCs w:val="24"/>
        </w:rPr>
        <w:t>m</w:t>
      </w:r>
      <w:r w:rsidRPr="00B22DB7">
        <w:rPr>
          <w:rFonts w:ascii="Times New Roman" w:hAnsi="Times New Roman" w:cs="Times New Roman"/>
          <w:sz w:val="24"/>
          <w:szCs w:val="24"/>
        </w:rPr>
        <w:t>icro.g/ml)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100</w:t>
      </w:r>
      <w:r w:rsidR="00431FD7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B22DB7">
        <w:rPr>
          <w:rFonts w:ascii="Times New Roman" w:hAnsi="Times New Roman" w:cs="Times New Roman"/>
          <w:sz w:val="24"/>
          <w:szCs w:val="24"/>
        </w:rPr>
        <w:t>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--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--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Hydrocortizone (1mg/ml)</w:t>
      </w:r>
      <w:r w:rsidRPr="00B22DB7">
        <w:rPr>
          <w:rFonts w:ascii="Times New Roman" w:hAnsi="Times New Roman" w:cs="Times New Roman"/>
          <w:sz w:val="24"/>
          <w:szCs w:val="24"/>
        </w:rPr>
        <w:tab/>
        <w:t>250</w:t>
      </w:r>
      <w:r w:rsidR="00431FD7">
        <w:rPr>
          <w:rFonts w:ascii="Times New Roman" w:hAnsi="Times New Roman" w:cs="Times New Roman"/>
          <w:sz w:val="24"/>
          <w:szCs w:val="24"/>
        </w:rPr>
        <w:t>μ</w:t>
      </w:r>
      <w:r w:rsidRPr="00B22DB7">
        <w:rPr>
          <w:rFonts w:ascii="Times New Roman" w:hAnsi="Times New Roman" w:cs="Times New Roman"/>
          <w:sz w:val="24"/>
          <w:szCs w:val="24"/>
        </w:rPr>
        <w:t>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250</w:t>
      </w:r>
      <w:r w:rsidR="00431FD7">
        <w:rPr>
          <w:rFonts w:ascii="Times New Roman" w:hAnsi="Times New Roman" w:cs="Times New Roman"/>
          <w:sz w:val="24"/>
          <w:szCs w:val="24"/>
        </w:rPr>
        <w:t>μ</w:t>
      </w:r>
      <w:r w:rsidRPr="00B22DB7">
        <w:rPr>
          <w:rFonts w:ascii="Times New Roman" w:hAnsi="Times New Roman" w:cs="Times New Roman"/>
          <w:sz w:val="24"/>
          <w:szCs w:val="24"/>
        </w:rPr>
        <w:t>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--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CholeraToxin (1mg/ml)</w:t>
      </w:r>
      <w:r w:rsidR="00431FD7">
        <w:rPr>
          <w:rFonts w:ascii="Times New Roman" w:hAnsi="Times New Roman" w:cs="Times New Roman"/>
          <w:sz w:val="24"/>
          <w:szCs w:val="24"/>
        </w:rPr>
        <w:tab/>
        <w:t>50μ</w:t>
      </w:r>
      <w:r w:rsidRPr="00B22DB7">
        <w:rPr>
          <w:rFonts w:ascii="Times New Roman" w:hAnsi="Times New Roman" w:cs="Times New Roman"/>
          <w:sz w:val="24"/>
          <w:szCs w:val="24"/>
        </w:rPr>
        <w:t>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50μl</w:t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50 μ</w:t>
      </w:r>
      <w:r w:rsidRPr="00B22DB7">
        <w:rPr>
          <w:rFonts w:ascii="Times New Roman" w:hAnsi="Times New Roman" w:cs="Times New Roman"/>
          <w:sz w:val="24"/>
          <w:szCs w:val="24"/>
        </w:rPr>
        <w:t>l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Insulin (10mg/ml)</w:t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500μl</w:t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</w:r>
      <w:r w:rsidR="00431FD7">
        <w:rPr>
          <w:rFonts w:ascii="Times New Roman" w:hAnsi="Times New Roman" w:cs="Times New Roman"/>
          <w:sz w:val="24"/>
          <w:szCs w:val="24"/>
        </w:rPr>
        <w:tab/>
        <w:t>500μ</w:t>
      </w:r>
      <w:r w:rsidRPr="00B22DB7">
        <w:rPr>
          <w:rFonts w:ascii="Times New Roman" w:hAnsi="Times New Roman" w:cs="Times New Roman"/>
          <w:sz w:val="24"/>
          <w:szCs w:val="24"/>
        </w:rPr>
        <w:t>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--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Pen/Strep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5.0ml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5.0ml</w:t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</w:r>
      <w:r w:rsidRPr="00B22DB7">
        <w:rPr>
          <w:rFonts w:ascii="Times New Roman" w:hAnsi="Times New Roman" w:cs="Times New Roman"/>
          <w:sz w:val="24"/>
          <w:szCs w:val="24"/>
        </w:rPr>
        <w:tab/>
        <w:t>5.0ml</w:t>
      </w:r>
    </w:p>
    <w:p w:rsidR="00B22DB7" w:rsidRPr="00B22DB7" w:rsidRDefault="00B22DB7" w:rsidP="00B22D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Note:  Premix all the all the additives (Serum, EGF, etc.,) filter</w:t>
      </w:r>
      <w:r w:rsidR="00431FD7">
        <w:rPr>
          <w:rFonts w:ascii="Times New Roman" w:hAnsi="Times New Roman" w:cs="Times New Roman"/>
          <w:sz w:val="24"/>
          <w:szCs w:val="24"/>
        </w:rPr>
        <w:t xml:space="preserve"> through a 0.2μm</w:t>
      </w:r>
      <w:r w:rsidRPr="00B22DB7">
        <w:rPr>
          <w:rFonts w:ascii="Times New Roman" w:hAnsi="Times New Roman" w:cs="Times New Roman"/>
          <w:sz w:val="24"/>
          <w:szCs w:val="24"/>
        </w:rPr>
        <w:t xml:space="preserve"> filter and then add it to DMEM/F12 media.  </w:t>
      </w: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‘Growth media’ can be stored for a month at 4</w:t>
      </w:r>
      <w:r w:rsidRPr="00B22DB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22DB7">
        <w:rPr>
          <w:rFonts w:ascii="Times New Roman" w:hAnsi="Times New Roman" w:cs="Times New Roman"/>
          <w:sz w:val="24"/>
          <w:szCs w:val="24"/>
        </w:rPr>
        <w:t>C.</w:t>
      </w: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lastRenderedPageBreak/>
        <w:t>DMEM/F12: GIBCO-BRL</w:t>
      </w: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EGF: R&amp;D Systems; Cat# 236-EG</w:t>
      </w: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 xml:space="preserve">Hydrocortizone: Sigmal; Cat# H-0888. Make stock soln </w:t>
      </w:r>
      <w:r w:rsidR="00431FD7">
        <w:rPr>
          <w:rFonts w:ascii="Times New Roman" w:hAnsi="Times New Roman" w:cs="Times New Roman"/>
          <w:sz w:val="24"/>
          <w:szCs w:val="24"/>
        </w:rPr>
        <w:t>in 95% ethanol and store at –20</w:t>
      </w:r>
      <w:r w:rsidRPr="00B22DB7">
        <w:rPr>
          <w:rFonts w:ascii="Times New Roman" w:hAnsi="Times New Roman" w:cs="Times New Roman"/>
          <w:sz w:val="24"/>
          <w:szCs w:val="24"/>
        </w:rPr>
        <w:t>C.</w:t>
      </w:r>
    </w:p>
    <w:p w:rsidR="00B22DB7" w:rsidRPr="00B22DB7" w:rsidRDefault="00B22DB7" w:rsidP="00B22DB7">
      <w:pPr>
        <w:jc w:val="both"/>
        <w:rPr>
          <w:rFonts w:ascii="Times New Roman" w:hAnsi="Times New Roman" w:cs="Times New Roman"/>
          <w:sz w:val="24"/>
          <w:szCs w:val="24"/>
        </w:rPr>
      </w:pPr>
      <w:r w:rsidRPr="00B22DB7">
        <w:rPr>
          <w:rFonts w:ascii="Times New Roman" w:hAnsi="Times New Roman" w:cs="Times New Roman"/>
          <w:sz w:val="24"/>
          <w:szCs w:val="24"/>
        </w:rPr>
        <w:t>CholeraToxin: Sigma; Cat# C-8052. Make sto</w:t>
      </w:r>
      <w:r w:rsidR="00431FD7">
        <w:rPr>
          <w:rFonts w:ascii="Times New Roman" w:hAnsi="Times New Roman" w:cs="Times New Roman"/>
          <w:sz w:val="24"/>
          <w:szCs w:val="24"/>
        </w:rPr>
        <w:t>ck soln in water and store at 4</w:t>
      </w:r>
      <w:r w:rsidRPr="00B22DB7">
        <w:rPr>
          <w:rFonts w:ascii="Times New Roman" w:hAnsi="Times New Roman" w:cs="Times New Roman"/>
          <w:sz w:val="24"/>
          <w:szCs w:val="24"/>
        </w:rPr>
        <w:t>C.</w:t>
      </w:r>
    </w:p>
    <w:p w:rsidR="00B22DB7" w:rsidRPr="00B22DB7" w:rsidRDefault="00B22DB7" w:rsidP="00B22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2DB7" w:rsidRPr="00B22DB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6A" w:rsidRDefault="008B3C6A" w:rsidP="00431FD7">
      <w:pPr>
        <w:spacing w:after="0" w:line="240" w:lineRule="auto"/>
      </w:pPr>
      <w:r>
        <w:separator/>
      </w:r>
    </w:p>
  </w:endnote>
  <w:endnote w:type="continuationSeparator" w:id="0">
    <w:p w:rsidR="008B3C6A" w:rsidRDefault="008B3C6A" w:rsidP="0043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495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0"/>
      </w:rPr>
    </w:sdtEndPr>
    <w:sdtContent>
      <w:p w:rsidR="00431FD7" w:rsidRPr="00431FD7" w:rsidRDefault="00431FD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</w:pPr>
        <w:r w:rsidRPr="00431FD7">
          <w:rPr>
            <w:rFonts w:ascii="Times New Roman" w:hAnsi="Times New Roman" w:cs="Times New Roman"/>
            <w:sz w:val="20"/>
          </w:rPr>
          <w:fldChar w:fldCharType="begin"/>
        </w:r>
        <w:r w:rsidRPr="00431FD7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31FD7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431FD7">
          <w:rPr>
            <w:rFonts w:ascii="Times New Roman" w:hAnsi="Times New Roman" w:cs="Times New Roman"/>
            <w:noProof/>
            <w:sz w:val="20"/>
          </w:rPr>
          <w:fldChar w:fldCharType="end"/>
        </w:r>
        <w:r w:rsidRPr="00431FD7">
          <w:rPr>
            <w:rFonts w:ascii="Times New Roman" w:hAnsi="Times New Roman" w:cs="Times New Roman"/>
            <w:sz w:val="20"/>
          </w:rPr>
          <w:t xml:space="preserve"> | </w:t>
        </w:r>
        <w:r w:rsidRPr="00431FD7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Page</w:t>
        </w:r>
      </w:p>
      <w:p w:rsidR="00431FD7" w:rsidRPr="00431FD7" w:rsidRDefault="00431FD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0"/>
          </w:rPr>
        </w:pPr>
        <w:r w:rsidRPr="00431FD7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Bin Xue</w:t>
        </w:r>
      </w:p>
    </w:sdtContent>
  </w:sdt>
  <w:p w:rsidR="00431FD7" w:rsidRDefault="00431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6A" w:rsidRDefault="008B3C6A" w:rsidP="00431FD7">
      <w:pPr>
        <w:spacing w:after="0" w:line="240" w:lineRule="auto"/>
      </w:pPr>
      <w:r>
        <w:separator/>
      </w:r>
    </w:p>
  </w:footnote>
  <w:footnote w:type="continuationSeparator" w:id="0">
    <w:p w:rsidR="008B3C6A" w:rsidRDefault="008B3C6A" w:rsidP="0043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754C2"/>
    <w:multiLevelType w:val="hybridMultilevel"/>
    <w:tmpl w:val="F37A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5B"/>
    <w:rsid w:val="00175B5B"/>
    <w:rsid w:val="00431FD7"/>
    <w:rsid w:val="008B3C6A"/>
    <w:rsid w:val="00A658BD"/>
    <w:rsid w:val="00AD4F5C"/>
    <w:rsid w:val="00B2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9694-85EE-4845-8C0F-09F5F2BE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175B5B"/>
  </w:style>
  <w:style w:type="character" w:customStyle="1" w:styleId="ff5">
    <w:name w:val="ff5"/>
    <w:basedOn w:val="DefaultParagraphFont"/>
    <w:rsid w:val="00175B5B"/>
  </w:style>
  <w:style w:type="character" w:customStyle="1" w:styleId="ff8">
    <w:name w:val="ff8"/>
    <w:basedOn w:val="DefaultParagraphFont"/>
    <w:rsid w:val="00175B5B"/>
  </w:style>
  <w:style w:type="paragraph" w:styleId="NormalWeb">
    <w:name w:val="Normal (Web)"/>
    <w:basedOn w:val="Normal"/>
    <w:uiPriority w:val="99"/>
    <w:semiHidden/>
    <w:unhideWhenUsed/>
    <w:rsid w:val="001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D7"/>
  </w:style>
  <w:style w:type="paragraph" w:styleId="Footer">
    <w:name w:val="footer"/>
    <w:basedOn w:val="Normal"/>
    <w:link w:val="FooterChar"/>
    <w:uiPriority w:val="99"/>
    <w:unhideWhenUsed/>
    <w:rsid w:val="0043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Xue</dc:creator>
  <cp:keywords/>
  <dc:description/>
  <cp:lastModifiedBy>Bin Xue</cp:lastModifiedBy>
  <cp:revision>1</cp:revision>
  <dcterms:created xsi:type="dcterms:W3CDTF">2017-01-05T04:51:00Z</dcterms:created>
  <dcterms:modified xsi:type="dcterms:W3CDTF">2017-01-05T05:30:00Z</dcterms:modified>
</cp:coreProperties>
</file>